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shd w:val="clear" w:color="auto" w:fill="FFFFFF"/>
        <w:tblCellMar>
          <w:left w:w="0" w:type="dxa"/>
          <w:right w:w="0" w:type="dxa"/>
        </w:tblCellMar>
        <w:tblLook w:val="04A0" w:firstRow="1" w:lastRow="0" w:firstColumn="1" w:lastColumn="0" w:noHBand="0" w:noVBand="1"/>
      </w:tblPr>
      <w:tblGrid>
        <w:gridCol w:w="9360"/>
      </w:tblGrid>
      <w:tr w:rsidR="00062A65" w:rsidRPr="00567DC1" w14:paraId="4D34F32D" w14:textId="77777777" w:rsidTr="00062A65">
        <w:tc>
          <w:tcPr>
            <w:tcW w:w="0" w:type="auto"/>
            <w:shd w:val="clear" w:color="auto" w:fill="FFFFFF"/>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062A65" w:rsidRPr="00567DC1" w14:paraId="6E3E6CD2" w14:textId="77777777">
              <w:tc>
                <w:tcPr>
                  <w:tcW w:w="0" w:type="auto"/>
                  <w:tcMar>
                    <w:top w:w="0" w:type="dxa"/>
                    <w:left w:w="270" w:type="dxa"/>
                    <w:bottom w:w="135" w:type="dxa"/>
                    <w:right w:w="270" w:type="dxa"/>
                  </w:tcMar>
                  <w:hideMark/>
                </w:tcPr>
                <w:p w14:paraId="5CD26EEF" w14:textId="77777777" w:rsidR="00062A65" w:rsidRPr="00567DC1" w:rsidRDefault="00062A65" w:rsidP="00062A65">
                  <w:pPr>
                    <w:spacing w:after="0" w:line="360" w:lineRule="atLeast"/>
                    <w:rPr>
                      <w:rFonts w:eastAsia="Times New Roman" w:cstheme="minorHAnsi"/>
                      <w:color w:val="2E2D2D"/>
                      <w:sz w:val="24"/>
                      <w:szCs w:val="24"/>
                    </w:rPr>
                  </w:pPr>
                  <w:r w:rsidRPr="00567DC1">
                    <w:rPr>
                      <w:rFonts w:eastAsia="Times New Roman" w:cstheme="minorHAnsi"/>
                      <w:color w:val="2E2D2D"/>
                      <w:sz w:val="24"/>
                      <w:szCs w:val="24"/>
                    </w:rPr>
                    <w:t xml:space="preserve">Informal Library Chat </w:t>
                  </w:r>
                </w:p>
                <w:p w14:paraId="10E3D9AF" w14:textId="77777777" w:rsidR="00062A65" w:rsidRPr="00567DC1" w:rsidRDefault="00062A65" w:rsidP="00062A65">
                  <w:pPr>
                    <w:spacing w:after="0" w:line="360" w:lineRule="atLeast"/>
                    <w:rPr>
                      <w:rFonts w:eastAsia="Times New Roman" w:cstheme="minorHAnsi"/>
                      <w:color w:val="2E2D2D"/>
                      <w:sz w:val="24"/>
                      <w:szCs w:val="24"/>
                    </w:rPr>
                  </w:pPr>
                  <w:r w:rsidRPr="00567DC1">
                    <w:rPr>
                      <w:rFonts w:eastAsia="Times New Roman" w:cstheme="minorHAnsi"/>
                      <w:color w:val="2E2D2D"/>
                      <w:sz w:val="24"/>
                      <w:szCs w:val="24"/>
                    </w:rPr>
                    <w:t>Summary Notes</w:t>
                  </w:r>
                </w:p>
                <w:p w14:paraId="4093B3E9" w14:textId="493EB627" w:rsidR="00062A65" w:rsidRPr="00567DC1" w:rsidRDefault="00D90355" w:rsidP="00062A65">
                  <w:pPr>
                    <w:spacing w:after="0" w:line="360" w:lineRule="atLeast"/>
                    <w:rPr>
                      <w:rFonts w:eastAsia="Times New Roman" w:cstheme="minorHAnsi"/>
                      <w:b/>
                      <w:bCs/>
                      <w:color w:val="2E2D2D"/>
                      <w:sz w:val="24"/>
                      <w:szCs w:val="24"/>
                    </w:rPr>
                  </w:pPr>
                  <w:r>
                    <w:rPr>
                      <w:rFonts w:eastAsia="Times New Roman" w:cstheme="minorHAnsi"/>
                      <w:color w:val="2E2D2D"/>
                      <w:sz w:val="24"/>
                      <w:szCs w:val="24"/>
                    </w:rPr>
                    <w:t>May 27</w:t>
                  </w:r>
                  <w:r w:rsidR="00062A65" w:rsidRPr="00567DC1">
                    <w:rPr>
                      <w:rFonts w:eastAsia="Times New Roman" w:cstheme="minorHAnsi"/>
                      <w:color w:val="2E2D2D"/>
                      <w:sz w:val="24"/>
                      <w:szCs w:val="24"/>
                    </w:rPr>
                    <w:t xml:space="preserve"> 2021</w:t>
                  </w:r>
                  <w:r w:rsidR="00062A65" w:rsidRPr="00567DC1">
                    <w:rPr>
                      <w:rFonts w:eastAsia="Times New Roman" w:cstheme="minorHAnsi"/>
                      <w:color w:val="2E2D2D"/>
                      <w:sz w:val="24"/>
                      <w:szCs w:val="24"/>
                    </w:rPr>
                    <w:br/>
                    <w:t> </w:t>
                  </w:r>
                  <w:r w:rsidR="00062A65" w:rsidRPr="00567DC1">
                    <w:rPr>
                      <w:rFonts w:eastAsia="Times New Roman" w:cstheme="minorHAnsi"/>
                      <w:color w:val="2E2D2D"/>
                      <w:sz w:val="24"/>
                      <w:szCs w:val="24"/>
                    </w:rPr>
                    <w:br/>
                  </w:r>
                  <w:r w:rsidR="00062A65" w:rsidRPr="00567DC1">
                    <w:rPr>
                      <w:rFonts w:eastAsia="Times New Roman" w:cstheme="minorHAnsi"/>
                      <w:b/>
                      <w:bCs/>
                      <w:color w:val="2E2D2D"/>
                      <w:sz w:val="24"/>
                      <w:szCs w:val="24"/>
                    </w:rPr>
                    <w:t>OLS Updates</w:t>
                  </w:r>
                </w:p>
                <w:p w14:paraId="127F835F" w14:textId="77777777" w:rsidR="00B84329" w:rsidRPr="00567DC1" w:rsidRDefault="00B84329" w:rsidP="00062A65">
                  <w:pPr>
                    <w:spacing w:after="0" w:line="360" w:lineRule="atLeast"/>
                    <w:rPr>
                      <w:rFonts w:eastAsia="Times New Roman" w:cstheme="minorHAnsi"/>
                      <w:color w:val="2E2D2D"/>
                      <w:sz w:val="24"/>
                      <w:szCs w:val="24"/>
                    </w:rPr>
                  </w:pPr>
                </w:p>
                <w:p w14:paraId="0CA4D46B" w14:textId="77777777" w:rsidR="00D90355" w:rsidRDefault="00D90355" w:rsidP="00D90355">
                  <w:pPr>
                    <w:pStyle w:val="NormalWeb"/>
                    <w:numPr>
                      <w:ilvl w:val="0"/>
                      <w:numId w:val="1"/>
                    </w:numPr>
                    <w:spacing w:before="0" w:beforeAutospacing="0" w:after="0" w:afterAutospacing="0"/>
                    <w:textAlignment w:val="baseline"/>
                    <w:rPr>
                      <w:rFonts w:ascii="Calibri" w:hAnsi="Calibri" w:cs="Calibri"/>
                      <w:color w:val="000000"/>
                    </w:rPr>
                  </w:pPr>
                  <w:r>
                    <w:rPr>
                      <w:rFonts w:ascii="Calibri" w:hAnsi="Calibri" w:cs="Calibri"/>
                      <w:color w:val="000000"/>
                    </w:rPr>
                    <w:t>The first round of Board Assemblies and Formal CEO Networking meetings have been completed with great success and constructive feedback. Additional feedback is of course always welcomed so we can continue to evolve and improve the experience. </w:t>
                  </w:r>
                </w:p>
                <w:p w14:paraId="525B08DB" w14:textId="7E828B44" w:rsidR="00D90355" w:rsidRDefault="00D90355" w:rsidP="00D90355">
                  <w:pPr>
                    <w:pStyle w:val="NormalWeb"/>
                    <w:numPr>
                      <w:ilvl w:val="0"/>
                      <w:numId w:val="1"/>
                    </w:numPr>
                    <w:spacing w:before="0" w:beforeAutospacing="0" w:after="0" w:afterAutospacing="0"/>
                    <w:textAlignment w:val="baseline"/>
                    <w:rPr>
                      <w:rFonts w:ascii="Calibri" w:hAnsi="Calibri" w:cs="Calibri"/>
                      <w:color w:val="000000"/>
                    </w:rPr>
                  </w:pPr>
                  <w:r>
                    <w:rPr>
                      <w:rFonts w:ascii="Calibri" w:hAnsi="Calibri" w:cs="Calibri"/>
                      <w:color w:val="000000"/>
                    </w:rPr>
                    <w:t xml:space="preserve">Going Fine Free: Public Library Panel – June 10 register in </w:t>
                  </w:r>
                  <w:hyperlink r:id="rId5" w:history="1">
                    <w:r w:rsidRPr="00D90355">
                      <w:rPr>
                        <w:rStyle w:val="Hyperlink"/>
                        <w:rFonts w:ascii="Calibri" w:hAnsi="Calibri" w:cs="Calibri"/>
                      </w:rPr>
                      <w:t>LearnHQ</w:t>
                    </w:r>
                  </w:hyperlink>
                  <w:r>
                    <w:rPr>
                      <w:rFonts w:ascii="Calibri" w:hAnsi="Calibri" w:cs="Calibri"/>
                      <w:color w:val="000000"/>
                    </w:rPr>
                    <w:t xml:space="preserve"> </w:t>
                  </w:r>
                </w:p>
                <w:p w14:paraId="21B1A0B2" w14:textId="77777777" w:rsidR="00D90355" w:rsidRDefault="00B84329" w:rsidP="00D90355">
                  <w:pPr>
                    <w:pStyle w:val="NormalWeb"/>
                    <w:numPr>
                      <w:ilvl w:val="0"/>
                      <w:numId w:val="1"/>
                    </w:numPr>
                    <w:spacing w:before="0" w:beforeAutospacing="0" w:after="0" w:afterAutospacing="0"/>
                    <w:textAlignment w:val="baseline"/>
                    <w:rPr>
                      <w:rFonts w:asciiTheme="minorHAnsi" w:hAnsiTheme="minorHAnsi" w:cstheme="minorHAnsi"/>
                      <w:color w:val="000000"/>
                    </w:rPr>
                  </w:pPr>
                  <w:r w:rsidRPr="00567DC1">
                    <w:rPr>
                      <w:rFonts w:asciiTheme="minorHAnsi" w:hAnsiTheme="minorHAnsi" w:cstheme="minorHAnsi"/>
                      <w:color w:val="000000"/>
                    </w:rPr>
                    <w:t xml:space="preserve">The </w:t>
                  </w:r>
                  <w:hyperlink r:id="rId6" w:history="1">
                    <w:r w:rsidRPr="00D90355">
                      <w:rPr>
                        <w:rStyle w:val="Hyperlink"/>
                        <w:rFonts w:asciiTheme="minorHAnsi" w:hAnsiTheme="minorHAnsi" w:cstheme="minorHAnsi"/>
                      </w:rPr>
                      <w:t xml:space="preserve">Public Library Operating, Pay equity, </w:t>
                    </w:r>
                    <w:r w:rsidR="00D90355" w:rsidRPr="00D90355">
                      <w:rPr>
                        <w:rStyle w:val="Hyperlink"/>
                        <w:rFonts w:asciiTheme="minorHAnsi" w:hAnsiTheme="minorHAnsi" w:cstheme="minorHAnsi"/>
                      </w:rPr>
                      <w:t xml:space="preserve">and </w:t>
                    </w:r>
                    <w:r w:rsidRPr="00D90355">
                      <w:rPr>
                        <w:rStyle w:val="Hyperlink"/>
                        <w:rFonts w:asciiTheme="minorHAnsi" w:hAnsiTheme="minorHAnsi" w:cstheme="minorHAnsi"/>
                      </w:rPr>
                      <w:t xml:space="preserve">First Nation Salary Supplement </w:t>
                    </w:r>
                    <w:r w:rsidR="00D90355" w:rsidRPr="00D90355">
                      <w:rPr>
                        <w:rStyle w:val="Hyperlink"/>
                        <w:rFonts w:asciiTheme="minorHAnsi" w:hAnsiTheme="minorHAnsi" w:cstheme="minorHAnsi"/>
                      </w:rPr>
                      <w:t>Grant</w:t>
                    </w:r>
                  </w:hyperlink>
                  <w:r w:rsidR="00D90355">
                    <w:rPr>
                      <w:rFonts w:asciiTheme="minorHAnsi" w:hAnsiTheme="minorHAnsi" w:cstheme="minorHAnsi"/>
                      <w:color w:val="000000"/>
                    </w:rPr>
                    <w:t xml:space="preserve"> </w:t>
                  </w:r>
                  <w:r w:rsidRPr="00567DC1">
                    <w:rPr>
                      <w:rFonts w:asciiTheme="minorHAnsi" w:hAnsiTheme="minorHAnsi" w:cstheme="minorHAnsi"/>
                      <w:color w:val="000000"/>
                    </w:rPr>
                    <w:t>application is expected to open in June or July.  That is the one that is completed in Transfer Payment Ontario (TPON) </w:t>
                  </w:r>
                </w:p>
                <w:p w14:paraId="1669D3EC" w14:textId="064D6ACE" w:rsidR="00B84329" w:rsidRPr="00D90355" w:rsidRDefault="00D90355" w:rsidP="00D90355">
                  <w:pPr>
                    <w:pStyle w:val="NormalWeb"/>
                    <w:numPr>
                      <w:ilvl w:val="0"/>
                      <w:numId w:val="1"/>
                    </w:numPr>
                    <w:spacing w:before="0" w:beforeAutospacing="0" w:after="0" w:afterAutospacing="0"/>
                    <w:textAlignment w:val="baseline"/>
                    <w:rPr>
                      <w:rFonts w:asciiTheme="minorHAnsi" w:hAnsiTheme="minorHAnsi" w:cstheme="minorHAnsi"/>
                      <w:color w:val="000000"/>
                    </w:rPr>
                  </w:pPr>
                  <w:r>
                    <w:rPr>
                      <w:rFonts w:asciiTheme="minorHAnsi" w:hAnsiTheme="minorHAnsi" w:cstheme="minorHAnsi"/>
                      <w:color w:val="000000"/>
                    </w:rPr>
                    <w:t>The new provincial all CEOs listserv has launched – onceos@olservice.ca</w:t>
                  </w:r>
                  <w:r w:rsidR="00B84329" w:rsidRPr="00D90355">
                    <w:rPr>
                      <w:rFonts w:asciiTheme="minorHAnsi" w:hAnsiTheme="minorHAnsi" w:cstheme="minorHAnsi"/>
                      <w:color w:val="000000"/>
                    </w:rPr>
                    <w:br/>
                  </w:r>
                </w:p>
                <w:p w14:paraId="753873A1" w14:textId="77777777" w:rsidR="00062A65" w:rsidRPr="00567DC1" w:rsidRDefault="00062A65" w:rsidP="00062A65">
                  <w:pPr>
                    <w:spacing w:after="0" w:line="360" w:lineRule="atLeast"/>
                    <w:rPr>
                      <w:rFonts w:eastAsia="Times New Roman" w:cstheme="minorHAnsi"/>
                      <w:color w:val="2E2D2D"/>
                      <w:sz w:val="24"/>
                      <w:szCs w:val="24"/>
                    </w:rPr>
                  </w:pPr>
                  <w:r w:rsidRPr="00567DC1">
                    <w:rPr>
                      <w:rFonts w:eastAsia="Times New Roman" w:cstheme="minorHAnsi"/>
                      <w:b/>
                      <w:bCs/>
                      <w:color w:val="2E2D2D"/>
                      <w:sz w:val="24"/>
                      <w:szCs w:val="24"/>
                    </w:rPr>
                    <w:t>COVID-19 Snapshot of Library Services</w:t>
                  </w:r>
                </w:p>
                <w:p w14:paraId="11B8D9C2" w14:textId="55CF132D" w:rsidR="00062A65" w:rsidRPr="00567DC1" w:rsidRDefault="00062A65" w:rsidP="00D90355">
                  <w:pPr>
                    <w:numPr>
                      <w:ilvl w:val="0"/>
                      <w:numId w:val="1"/>
                    </w:numPr>
                    <w:spacing w:before="100" w:beforeAutospacing="1" w:after="100" w:afterAutospacing="1" w:line="360" w:lineRule="atLeast"/>
                    <w:rPr>
                      <w:rFonts w:eastAsia="Times New Roman" w:cstheme="minorHAnsi"/>
                      <w:color w:val="2E2D2D"/>
                      <w:sz w:val="24"/>
                      <w:szCs w:val="24"/>
                    </w:rPr>
                  </w:pPr>
                  <w:r w:rsidRPr="00567DC1">
                    <w:rPr>
                      <w:rFonts w:eastAsia="Times New Roman" w:cstheme="minorHAnsi"/>
                      <w:color w:val="2E2D2D"/>
                      <w:sz w:val="24"/>
                      <w:szCs w:val="24"/>
                    </w:rPr>
                    <w:t>CEO</w:t>
                  </w:r>
                  <w:r w:rsidR="00D05E07">
                    <w:rPr>
                      <w:rFonts w:eastAsia="Times New Roman" w:cstheme="minorHAnsi"/>
                      <w:color w:val="2E2D2D"/>
                      <w:sz w:val="24"/>
                      <w:szCs w:val="24"/>
                    </w:rPr>
                    <w:t>s</w:t>
                  </w:r>
                  <w:r w:rsidRPr="00567DC1">
                    <w:rPr>
                      <w:rFonts w:eastAsia="Times New Roman" w:cstheme="minorHAnsi"/>
                      <w:color w:val="2E2D2D"/>
                      <w:sz w:val="24"/>
                      <w:szCs w:val="24"/>
                    </w:rPr>
                    <w:t xml:space="preserve"> in attendance were polled on a variety of current service levels at their libraries</w:t>
                  </w:r>
                </w:p>
                <w:p w14:paraId="7B869B19" w14:textId="610142F5" w:rsidR="00062A65" w:rsidRPr="00567DC1" w:rsidRDefault="00062A65" w:rsidP="00D90355">
                  <w:pPr>
                    <w:numPr>
                      <w:ilvl w:val="0"/>
                      <w:numId w:val="1"/>
                    </w:numPr>
                    <w:spacing w:before="100" w:beforeAutospacing="1" w:after="100" w:afterAutospacing="1" w:line="360" w:lineRule="atLeast"/>
                    <w:rPr>
                      <w:rFonts w:eastAsia="Times New Roman" w:cstheme="minorHAnsi"/>
                      <w:color w:val="2E2D2D"/>
                      <w:sz w:val="24"/>
                      <w:szCs w:val="24"/>
                    </w:rPr>
                  </w:pPr>
                  <w:r w:rsidRPr="00567DC1">
                    <w:rPr>
                      <w:rFonts w:eastAsia="Times New Roman" w:cstheme="minorHAnsi"/>
                      <w:color w:val="2E2D2D"/>
                      <w:sz w:val="24"/>
                      <w:szCs w:val="24"/>
                    </w:rPr>
                    <w:t>See </w:t>
                  </w:r>
                  <w:hyperlink r:id="rId7" w:history="1">
                    <w:r w:rsidR="00B84329" w:rsidRPr="00D90355">
                      <w:rPr>
                        <w:rStyle w:val="Hyperlink"/>
                        <w:rFonts w:eastAsia="Times New Roman" w:cstheme="minorHAnsi"/>
                        <w:sz w:val="24"/>
                        <w:szCs w:val="24"/>
                      </w:rPr>
                      <w:t>COVID-19 Snapshot of Library Services</w:t>
                    </w:r>
                  </w:hyperlink>
                  <w:r w:rsidRPr="00D90355">
                    <w:rPr>
                      <w:rFonts w:eastAsia="Times New Roman" w:cstheme="minorHAnsi"/>
                      <w:sz w:val="24"/>
                      <w:szCs w:val="24"/>
                    </w:rPr>
                    <w:t> </w:t>
                  </w:r>
                  <w:r w:rsidRPr="00567DC1">
                    <w:rPr>
                      <w:rFonts w:eastAsia="Times New Roman" w:cstheme="minorHAnsi"/>
                      <w:color w:val="2E2D2D"/>
                      <w:sz w:val="24"/>
                      <w:szCs w:val="24"/>
                    </w:rPr>
                    <w:t>document for results</w:t>
                  </w:r>
                </w:p>
                <w:p w14:paraId="75F9140D" w14:textId="5C5F9667" w:rsidR="00062A65" w:rsidRPr="00567DC1" w:rsidRDefault="00062A65" w:rsidP="00D90355">
                  <w:pPr>
                    <w:numPr>
                      <w:ilvl w:val="0"/>
                      <w:numId w:val="1"/>
                    </w:numPr>
                    <w:spacing w:before="100" w:beforeAutospacing="1" w:after="100" w:afterAutospacing="1" w:line="360" w:lineRule="atLeast"/>
                    <w:rPr>
                      <w:rFonts w:eastAsia="Times New Roman" w:cstheme="minorHAnsi"/>
                      <w:color w:val="2E2D2D"/>
                      <w:sz w:val="24"/>
                      <w:szCs w:val="24"/>
                    </w:rPr>
                  </w:pPr>
                  <w:r w:rsidRPr="00567DC1">
                    <w:rPr>
                      <w:rFonts w:eastAsia="Times New Roman" w:cstheme="minorHAnsi"/>
                      <w:color w:val="2E2D2D"/>
                      <w:sz w:val="24"/>
                      <w:szCs w:val="24"/>
                    </w:rPr>
                    <w:t>Poll to be repeated at upcoming chats and document to be updated for sharing in the chat summary notes</w:t>
                  </w:r>
                </w:p>
                <w:p w14:paraId="5A19E0A8" w14:textId="0B471854" w:rsidR="00B84329" w:rsidRPr="004F02A4" w:rsidRDefault="004F02A4" w:rsidP="00B84329">
                  <w:pPr>
                    <w:spacing w:before="100" w:beforeAutospacing="1" w:after="100" w:afterAutospacing="1" w:line="360" w:lineRule="atLeast"/>
                    <w:rPr>
                      <w:rFonts w:eastAsia="Times New Roman" w:cstheme="minorHAnsi"/>
                      <w:b/>
                      <w:bCs/>
                      <w:color w:val="2E2D2D"/>
                      <w:sz w:val="24"/>
                      <w:szCs w:val="24"/>
                    </w:rPr>
                  </w:pPr>
                  <w:r>
                    <w:rPr>
                      <w:rFonts w:eastAsia="Times New Roman" w:cstheme="minorHAnsi"/>
                      <w:b/>
                      <w:bCs/>
                      <w:color w:val="2E2D2D"/>
                      <w:sz w:val="24"/>
                      <w:szCs w:val="24"/>
                    </w:rPr>
                    <w:t>Professional Development</w:t>
                  </w:r>
                </w:p>
                <w:p w14:paraId="7C5066CA" w14:textId="6E7C98E6" w:rsidR="00000499" w:rsidRPr="00567DC1" w:rsidRDefault="00000499" w:rsidP="00D90355">
                  <w:pPr>
                    <w:pStyle w:val="ListParagraph"/>
                    <w:numPr>
                      <w:ilvl w:val="0"/>
                      <w:numId w:val="1"/>
                    </w:numPr>
                    <w:spacing w:before="100" w:beforeAutospacing="1" w:after="100" w:afterAutospacing="1" w:line="360" w:lineRule="atLeast"/>
                    <w:rPr>
                      <w:rFonts w:eastAsia="Times New Roman" w:cstheme="minorHAnsi"/>
                      <w:color w:val="2E2D2D"/>
                      <w:sz w:val="24"/>
                      <w:szCs w:val="24"/>
                    </w:rPr>
                  </w:pPr>
                  <w:r w:rsidRPr="00567DC1">
                    <w:rPr>
                      <w:rFonts w:eastAsia="Times New Roman" w:cstheme="minorHAnsi"/>
                      <w:color w:val="2E2D2D"/>
                      <w:sz w:val="24"/>
                      <w:szCs w:val="24"/>
                    </w:rPr>
                    <w:t xml:space="preserve">CEOs </w:t>
                  </w:r>
                  <w:r w:rsidR="004F02A4">
                    <w:rPr>
                      <w:rFonts w:eastAsia="Times New Roman" w:cstheme="minorHAnsi"/>
                      <w:color w:val="2E2D2D"/>
                      <w:sz w:val="24"/>
                      <w:szCs w:val="24"/>
                    </w:rPr>
                    <w:t>and OLS discussed library staff currently participating in Excel training courses</w:t>
                  </w:r>
                </w:p>
                <w:p w14:paraId="48119C9A" w14:textId="7804F520" w:rsidR="00000499" w:rsidRDefault="004F02A4" w:rsidP="00D90355">
                  <w:pPr>
                    <w:pStyle w:val="ListParagraph"/>
                    <w:numPr>
                      <w:ilvl w:val="0"/>
                      <w:numId w:val="1"/>
                    </w:numPr>
                    <w:spacing w:before="100" w:beforeAutospacing="1" w:after="100" w:afterAutospacing="1" w:line="360" w:lineRule="atLeast"/>
                    <w:rPr>
                      <w:rFonts w:eastAsia="Times New Roman" w:cstheme="minorHAnsi"/>
                      <w:color w:val="2E2D2D"/>
                      <w:sz w:val="24"/>
                      <w:szCs w:val="24"/>
                    </w:rPr>
                  </w:pPr>
                  <w:r>
                    <w:rPr>
                      <w:rFonts w:eastAsia="Times New Roman" w:cstheme="minorHAnsi"/>
                      <w:color w:val="2E2D2D"/>
                      <w:sz w:val="24"/>
                      <w:szCs w:val="24"/>
                    </w:rPr>
                    <w:t xml:space="preserve">If extensions are needed, please contact </w:t>
                  </w:r>
                  <w:hyperlink r:id="rId8" w:history="1">
                    <w:r w:rsidRPr="001C1311">
                      <w:rPr>
                        <w:rStyle w:val="Hyperlink"/>
                        <w:rFonts w:eastAsia="Times New Roman" w:cstheme="minorHAnsi"/>
                        <w:sz w:val="24"/>
                        <w:szCs w:val="24"/>
                      </w:rPr>
                      <w:t>consulting@olservice.ca</w:t>
                    </w:r>
                  </w:hyperlink>
                  <w:r>
                    <w:rPr>
                      <w:rFonts w:eastAsia="Times New Roman" w:cstheme="minorHAnsi"/>
                      <w:color w:val="2E2D2D"/>
                      <w:sz w:val="24"/>
                      <w:szCs w:val="24"/>
                    </w:rPr>
                    <w:t xml:space="preserve"> </w:t>
                  </w:r>
                </w:p>
                <w:p w14:paraId="713CCCC0" w14:textId="37A0DA3F" w:rsidR="004F02A4" w:rsidRDefault="004F02A4" w:rsidP="004F02A4">
                  <w:pPr>
                    <w:spacing w:before="100" w:beforeAutospacing="1" w:after="100" w:afterAutospacing="1" w:line="360" w:lineRule="atLeast"/>
                    <w:rPr>
                      <w:rFonts w:eastAsia="Times New Roman" w:cstheme="minorHAnsi"/>
                      <w:color w:val="2E2D2D"/>
                      <w:sz w:val="24"/>
                      <w:szCs w:val="24"/>
                    </w:rPr>
                  </w:pPr>
                  <w:r>
                    <w:rPr>
                      <w:rFonts w:eastAsia="Times New Roman" w:cstheme="minorHAnsi"/>
                      <w:b/>
                      <w:bCs/>
                      <w:color w:val="2E2D2D"/>
                      <w:sz w:val="24"/>
                      <w:szCs w:val="24"/>
                    </w:rPr>
                    <w:t xml:space="preserve">Strategic Planning </w:t>
                  </w:r>
                </w:p>
                <w:p w14:paraId="30E17682" w14:textId="74A73F7D" w:rsidR="004F02A4" w:rsidRDefault="004F02A4" w:rsidP="004F02A4">
                  <w:pPr>
                    <w:pStyle w:val="ListParagraph"/>
                    <w:numPr>
                      <w:ilvl w:val="0"/>
                      <w:numId w:val="14"/>
                    </w:numPr>
                    <w:spacing w:before="100" w:beforeAutospacing="1" w:after="100" w:afterAutospacing="1" w:line="360" w:lineRule="atLeast"/>
                    <w:rPr>
                      <w:rFonts w:eastAsia="Times New Roman" w:cstheme="minorHAnsi"/>
                      <w:color w:val="2E2D2D"/>
                      <w:sz w:val="24"/>
                      <w:szCs w:val="24"/>
                    </w:rPr>
                  </w:pPr>
                  <w:r>
                    <w:rPr>
                      <w:rFonts w:eastAsia="Times New Roman" w:cstheme="minorHAnsi"/>
                      <w:color w:val="2E2D2D"/>
                      <w:sz w:val="24"/>
                      <w:szCs w:val="24"/>
                    </w:rPr>
                    <w:t>CEOs discussed recent work in strategic planning for their libraries</w:t>
                  </w:r>
                </w:p>
                <w:p w14:paraId="4F3B8A75" w14:textId="44EEE911" w:rsidR="004F02A4" w:rsidRDefault="004F02A4" w:rsidP="004F02A4">
                  <w:pPr>
                    <w:pStyle w:val="ListParagraph"/>
                    <w:numPr>
                      <w:ilvl w:val="0"/>
                      <w:numId w:val="14"/>
                    </w:numPr>
                    <w:spacing w:before="100" w:beforeAutospacing="1" w:after="100" w:afterAutospacing="1" w:line="360" w:lineRule="atLeast"/>
                    <w:rPr>
                      <w:rFonts w:eastAsia="Times New Roman" w:cstheme="minorHAnsi"/>
                      <w:color w:val="2E2D2D"/>
                      <w:sz w:val="24"/>
                      <w:szCs w:val="24"/>
                    </w:rPr>
                  </w:pPr>
                  <w:r>
                    <w:rPr>
                      <w:rFonts w:eastAsia="Times New Roman" w:cstheme="minorHAnsi"/>
                      <w:color w:val="2E2D2D"/>
                      <w:sz w:val="24"/>
                      <w:szCs w:val="24"/>
                    </w:rPr>
                    <w:t>Specific attention was focused on conducting environmental scanning during the pandemic and how to manage that portion of the planning</w:t>
                  </w:r>
                </w:p>
                <w:p w14:paraId="1C700360" w14:textId="5E440E46" w:rsidR="004F02A4" w:rsidRDefault="004F02A4" w:rsidP="004F02A4">
                  <w:pPr>
                    <w:pStyle w:val="ListParagraph"/>
                    <w:numPr>
                      <w:ilvl w:val="0"/>
                      <w:numId w:val="14"/>
                    </w:numPr>
                    <w:spacing w:before="100" w:beforeAutospacing="1" w:after="100" w:afterAutospacing="1" w:line="360" w:lineRule="atLeast"/>
                    <w:rPr>
                      <w:rFonts w:eastAsia="Times New Roman" w:cstheme="minorHAnsi"/>
                      <w:color w:val="2E2D2D"/>
                      <w:sz w:val="24"/>
                      <w:szCs w:val="24"/>
                    </w:rPr>
                  </w:pPr>
                  <w:r>
                    <w:rPr>
                      <w:rFonts w:eastAsia="Times New Roman" w:cstheme="minorHAnsi"/>
                      <w:color w:val="2E2D2D"/>
                      <w:sz w:val="24"/>
                      <w:szCs w:val="24"/>
                    </w:rPr>
                    <w:t xml:space="preserve">Temiskaming Shores Public Library shared their </w:t>
                  </w:r>
                  <w:hyperlink r:id="rId9" w:history="1">
                    <w:r w:rsidRPr="004F02A4">
                      <w:rPr>
                        <w:rStyle w:val="Hyperlink"/>
                        <w:rFonts w:eastAsia="Times New Roman" w:cstheme="minorHAnsi"/>
                        <w:sz w:val="24"/>
                        <w:szCs w:val="24"/>
                      </w:rPr>
                      <w:t>2020 Full Strategic Plan</w:t>
                    </w:r>
                  </w:hyperlink>
                  <w:r>
                    <w:rPr>
                      <w:rFonts w:eastAsia="Times New Roman" w:cstheme="minorHAnsi"/>
                      <w:color w:val="2E2D2D"/>
                      <w:sz w:val="24"/>
                      <w:szCs w:val="24"/>
                    </w:rPr>
                    <w:t xml:space="preserve"> for reference purposes, as it includes their environmental scan results </w:t>
                  </w:r>
                </w:p>
                <w:p w14:paraId="73E47283" w14:textId="139D96F5" w:rsidR="004F02A4" w:rsidRDefault="004F02A4" w:rsidP="004F02A4">
                  <w:pPr>
                    <w:spacing w:before="100" w:beforeAutospacing="1" w:after="100" w:afterAutospacing="1" w:line="360" w:lineRule="atLeast"/>
                    <w:rPr>
                      <w:rFonts w:eastAsia="Times New Roman" w:cstheme="minorHAnsi"/>
                      <w:color w:val="2E2D2D"/>
                      <w:sz w:val="24"/>
                      <w:szCs w:val="24"/>
                    </w:rPr>
                  </w:pPr>
                  <w:r>
                    <w:rPr>
                      <w:rFonts w:eastAsia="Times New Roman" w:cstheme="minorHAnsi"/>
                      <w:b/>
                      <w:bCs/>
                      <w:color w:val="2E2D2D"/>
                      <w:sz w:val="24"/>
                      <w:szCs w:val="24"/>
                    </w:rPr>
                    <w:lastRenderedPageBreak/>
                    <w:t>Development Charges</w:t>
                  </w:r>
                </w:p>
                <w:p w14:paraId="1FB4F286" w14:textId="105D4384" w:rsidR="004F02A4" w:rsidRDefault="004F02A4" w:rsidP="004F02A4">
                  <w:pPr>
                    <w:pStyle w:val="ListParagraph"/>
                    <w:numPr>
                      <w:ilvl w:val="0"/>
                      <w:numId w:val="15"/>
                    </w:numPr>
                    <w:spacing w:before="100" w:beforeAutospacing="1" w:after="100" w:afterAutospacing="1" w:line="360" w:lineRule="atLeast"/>
                    <w:rPr>
                      <w:rFonts w:eastAsia="Times New Roman" w:cstheme="minorHAnsi"/>
                      <w:color w:val="2E2D2D"/>
                      <w:sz w:val="24"/>
                      <w:szCs w:val="24"/>
                    </w:rPr>
                  </w:pPr>
                  <w:r>
                    <w:rPr>
                      <w:rFonts w:eastAsia="Times New Roman" w:cstheme="minorHAnsi"/>
                      <w:color w:val="2E2D2D"/>
                      <w:sz w:val="24"/>
                      <w:szCs w:val="24"/>
                    </w:rPr>
                    <w:t>CEOs discussed development charges and how they apply to community growth and library service</w:t>
                  </w:r>
                </w:p>
                <w:p w14:paraId="64F3D067" w14:textId="6D63F708" w:rsidR="004F02A4" w:rsidRDefault="004F02A4" w:rsidP="004F02A4">
                  <w:pPr>
                    <w:pStyle w:val="ListParagraph"/>
                    <w:numPr>
                      <w:ilvl w:val="0"/>
                      <w:numId w:val="15"/>
                    </w:numPr>
                    <w:spacing w:before="100" w:beforeAutospacing="1" w:after="100" w:afterAutospacing="1" w:line="360" w:lineRule="atLeast"/>
                    <w:rPr>
                      <w:rFonts w:eastAsia="Times New Roman" w:cstheme="minorHAnsi"/>
                      <w:color w:val="2E2D2D"/>
                      <w:sz w:val="24"/>
                      <w:szCs w:val="24"/>
                    </w:rPr>
                  </w:pPr>
                  <w:r>
                    <w:rPr>
                      <w:rFonts w:eastAsia="Times New Roman" w:cstheme="minorHAnsi"/>
                      <w:color w:val="2E2D2D"/>
                      <w:sz w:val="24"/>
                      <w:szCs w:val="24"/>
                    </w:rPr>
                    <w:t xml:space="preserve">CEOs discussed best practices on approaching the municipality re: including the public library in the process </w:t>
                  </w:r>
                </w:p>
                <w:p w14:paraId="2F08E7D1" w14:textId="19780AF2" w:rsidR="004F02A4" w:rsidRDefault="004F02A4" w:rsidP="004F02A4">
                  <w:pPr>
                    <w:pStyle w:val="ListParagraph"/>
                    <w:numPr>
                      <w:ilvl w:val="0"/>
                      <w:numId w:val="15"/>
                    </w:numPr>
                    <w:spacing w:before="100" w:beforeAutospacing="1" w:after="100" w:afterAutospacing="1" w:line="360" w:lineRule="atLeast"/>
                    <w:rPr>
                      <w:rFonts w:eastAsia="Times New Roman" w:cstheme="minorHAnsi"/>
                      <w:color w:val="2E2D2D"/>
                      <w:sz w:val="24"/>
                      <w:szCs w:val="24"/>
                    </w:rPr>
                  </w:pPr>
                  <w:r>
                    <w:rPr>
                      <w:rFonts w:eastAsia="Times New Roman" w:cstheme="minorHAnsi"/>
                      <w:color w:val="2E2D2D"/>
                      <w:sz w:val="24"/>
                      <w:szCs w:val="24"/>
                    </w:rPr>
                    <w:t>OLS staff suggested checking to</w:t>
                  </w:r>
                  <w:r w:rsidRPr="004F02A4">
                    <w:rPr>
                      <w:rFonts w:eastAsia="Times New Roman" w:cstheme="minorHAnsi"/>
                      <w:color w:val="2E2D2D"/>
                      <w:sz w:val="24"/>
                      <w:szCs w:val="24"/>
                    </w:rPr>
                    <w:t xml:space="preserve"> see if your municipality collects Development Charges </w:t>
                  </w:r>
                  <w:r>
                    <w:rPr>
                      <w:rFonts w:eastAsia="Times New Roman" w:cstheme="minorHAnsi"/>
                      <w:color w:val="2E2D2D"/>
                      <w:sz w:val="24"/>
                      <w:szCs w:val="24"/>
                    </w:rPr>
                    <w:t xml:space="preserve">by looking </w:t>
                  </w:r>
                  <w:r w:rsidRPr="004F02A4">
                    <w:rPr>
                      <w:rFonts w:eastAsia="Times New Roman" w:cstheme="minorHAnsi"/>
                      <w:color w:val="2E2D2D"/>
                      <w:sz w:val="24"/>
                      <w:szCs w:val="24"/>
                    </w:rPr>
                    <w:t xml:space="preserve">at the </w:t>
                  </w:r>
                  <w:hyperlink r:id="rId10" w:history="1">
                    <w:r w:rsidRPr="004F02A4">
                      <w:rPr>
                        <w:rStyle w:val="Hyperlink"/>
                        <w:rFonts w:eastAsia="Times New Roman" w:cstheme="minorHAnsi"/>
                        <w:sz w:val="24"/>
                        <w:szCs w:val="24"/>
                      </w:rPr>
                      <w:t>Ontario Financial Information Reviews (FIR)</w:t>
                    </w:r>
                  </w:hyperlink>
                  <w:r>
                    <w:rPr>
                      <w:rFonts w:eastAsia="Times New Roman" w:cstheme="minorHAnsi"/>
                      <w:color w:val="2E2D2D"/>
                      <w:sz w:val="24"/>
                      <w:szCs w:val="24"/>
                    </w:rPr>
                    <w:t xml:space="preserve"> (i</w:t>
                  </w:r>
                  <w:r w:rsidRPr="004F02A4">
                    <w:rPr>
                      <w:rFonts w:eastAsia="Times New Roman" w:cstheme="minorHAnsi"/>
                      <w:color w:val="2E2D2D"/>
                      <w:sz w:val="24"/>
                      <w:szCs w:val="24"/>
                    </w:rPr>
                    <w:t>n the left column, there are reports by year going back more than 20 years. Every municipality must submit and Development Charges are</w:t>
                  </w:r>
                  <w:r>
                    <w:rPr>
                      <w:rFonts w:eastAsia="Times New Roman" w:cstheme="minorHAnsi"/>
                      <w:color w:val="2E2D2D"/>
                      <w:sz w:val="24"/>
                      <w:szCs w:val="24"/>
                    </w:rPr>
                    <w:t xml:space="preserve"> found in </w:t>
                  </w:r>
                  <w:r w:rsidRPr="004F02A4">
                    <w:rPr>
                      <w:rFonts w:eastAsia="Times New Roman" w:cstheme="minorHAnsi"/>
                      <w:color w:val="2E2D2D"/>
                      <w:sz w:val="24"/>
                      <w:szCs w:val="24"/>
                    </w:rPr>
                    <w:t xml:space="preserve"> "Tabs 61 and 62"</w:t>
                  </w:r>
                  <w:r>
                    <w:rPr>
                      <w:rFonts w:eastAsia="Times New Roman" w:cstheme="minorHAnsi"/>
                      <w:color w:val="2E2D2D"/>
                      <w:sz w:val="24"/>
                      <w:szCs w:val="24"/>
                    </w:rPr>
                    <w:t>)</w:t>
                  </w:r>
                </w:p>
                <w:p w14:paraId="2F6039CF" w14:textId="1D0B018B" w:rsidR="009161CC" w:rsidRDefault="00426E9D" w:rsidP="004F02A4">
                  <w:pPr>
                    <w:spacing w:before="100" w:beforeAutospacing="1" w:after="100" w:afterAutospacing="1" w:line="360" w:lineRule="atLeast"/>
                    <w:rPr>
                      <w:rFonts w:eastAsia="Times New Roman" w:cstheme="minorHAnsi"/>
                      <w:b/>
                      <w:bCs/>
                      <w:color w:val="2E2D2D"/>
                      <w:sz w:val="24"/>
                      <w:szCs w:val="24"/>
                    </w:rPr>
                  </w:pPr>
                  <w:r>
                    <w:rPr>
                      <w:rFonts w:eastAsia="Times New Roman" w:cstheme="minorHAnsi"/>
                      <w:b/>
                      <w:bCs/>
                      <w:color w:val="2E2D2D"/>
                      <w:sz w:val="24"/>
                      <w:szCs w:val="24"/>
                    </w:rPr>
                    <w:t>Quarantine of Library Materials</w:t>
                  </w:r>
                </w:p>
                <w:p w14:paraId="0A41D742" w14:textId="77777777" w:rsidR="007B117B" w:rsidRDefault="00426E9D" w:rsidP="00426E9D">
                  <w:pPr>
                    <w:pStyle w:val="ListParagraph"/>
                    <w:numPr>
                      <w:ilvl w:val="0"/>
                      <w:numId w:val="17"/>
                    </w:numPr>
                    <w:spacing w:before="100" w:beforeAutospacing="1" w:after="100" w:afterAutospacing="1" w:line="360" w:lineRule="atLeast"/>
                    <w:rPr>
                      <w:rFonts w:eastAsia="Times New Roman" w:cstheme="minorHAnsi"/>
                      <w:color w:val="2E2D2D"/>
                      <w:sz w:val="24"/>
                      <w:szCs w:val="24"/>
                    </w:rPr>
                  </w:pPr>
                  <w:r>
                    <w:rPr>
                      <w:rFonts w:eastAsia="Times New Roman" w:cstheme="minorHAnsi"/>
                      <w:color w:val="2E2D2D"/>
                      <w:sz w:val="24"/>
                      <w:szCs w:val="24"/>
                    </w:rPr>
                    <w:t xml:space="preserve">CEOs discussed the length of time that materials are quarantined. </w:t>
                  </w:r>
                </w:p>
                <w:p w14:paraId="3D1F5ED2" w14:textId="7366E89F" w:rsidR="009161CC" w:rsidRPr="009C0775" w:rsidRDefault="007B117B" w:rsidP="001E53AA">
                  <w:pPr>
                    <w:pStyle w:val="ListParagraph"/>
                    <w:numPr>
                      <w:ilvl w:val="0"/>
                      <w:numId w:val="17"/>
                    </w:numPr>
                    <w:spacing w:before="100" w:beforeAutospacing="1" w:after="100" w:afterAutospacing="1" w:line="360" w:lineRule="atLeast"/>
                    <w:rPr>
                      <w:rFonts w:eastAsia="Times New Roman" w:cstheme="minorHAnsi"/>
                      <w:b/>
                      <w:bCs/>
                      <w:color w:val="2E2D2D"/>
                      <w:sz w:val="24"/>
                      <w:szCs w:val="24"/>
                    </w:rPr>
                  </w:pPr>
                  <w:r w:rsidRPr="009C0775">
                    <w:rPr>
                      <w:rFonts w:eastAsia="Times New Roman" w:cstheme="minorHAnsi"/>
                      <w:color w:val="2E2D2D"/>
                      <w:sz w:val="24"/>
                      <w:szCs w:val="24"/>
                    </w:rPr>
                    <w:t xml:space="preserve">Several CEOs expressed interest in reducing the length of the quarantine periods, as </w:t>
                  </w:r>
                  <w:r w:rsidR="00570B61" w:rsidRPr="009C0775">
                    <w:rPr>
                      <w:rFonts w:eastAsia="Times New Roman" w:cstheme="minorHAnsi"/>
                      <w:color w:val="2E2D2D"/>
                      <w:sz w:val="24"/>
                      <w:szCs w:val="24"/>
                    </w:rPr>
                    <w:t xml:space="preserve">scientific evidence </w:t>
                  </w:r>
                  <w:r w:rsidR="00263C41" w:rsidRPr="009C0775">
                    <w:rPr>
                      <w:rFonts w:eastAsia="Times New Roman" w:cstheme="minorHAnsi"/>
                      <w:color w:val="2E2D2D"/>
                      <w:sz w:val="24"/>
                      <w:szCs w:val="24"/>
                    </w:rPr>
                    <w:t xml:space="preserve">demonstrates that airborne transmission of the virus is much more of a concern that </w:t>
                  </w:r>
                  <w:r w:rsidR="007B07CC" w:rsidRPr="009C0775">
                    <w:rPr>
                      <w:rFonts w:eastAsia="Times New Roman" w:cstheme="minorHAnsi"/>
                      <w:color w:val="2E2D2D"/>
                      <w:sz w:val="24"/>
                      <w:szCs w:val="24"/>
                    </w:rPr>
                    <w:t xml:space="preserve">acquiring the </w:t>
                  </w:r>
                  <w:r w:rsidR="007114C6" w:rsidRPr="009C0775">
                    <w:rPr>
                      <w:rFonts w:eastAsia="Times New Roman" w:cstheme="minorHAnsi"/>
                      <w:color w:val="2E2D2D"/>
                      <w:sz w:val="24"/>
                      <w:szCs w:val="24"/>
                    </w:rPr>
                    <w:t>v</w:t>
                  </w:r>
                  <w:r w:rsidR="009C0775" w:rsidRPr="009C0775">
                    <w:rPr>
                      <w:rFonts w:eastAsia="Times New Roman" w:cstheme="minorHAnsi"/>
                      <w:color w:val="2E2D2D"/>
                      <w:sz w:val="24"/>
                      <w:szCs w:val="24"/>
                    </w:rPr>
                    <w:t>irus through surface contact.</w:t>
                  </w:r>
                </w:p>
                <w:p w14:paraId="2D4898A4" w14:textId="19967BFD" w:rsidR="004F02A4" w:rsidRDefault="004F02A4" w:rsidP="004F02A4">
                  <w:pPr>
                    <w:spacing w:before="100" w:beforeAutospacing="1" w:after="100" w:afterAutospacing="1" w:line="360" w:lineRule="atLeast"/>
                    <w:rPr>
                      <w:rFonts w:eastAsia="Times New Roman" w:cstheme="minorHAnsi"/>
                      <w:color w:val="2E2D2D"/>
                      <w:sz w:val="24"/>
                      <w:szCs w:val="24"/>
                    </w:rPr>
                  </w:pPr>
                  <w:r>
                    <w:rPr>
                      <w:rFonts w:eastAsia="Times New Roman" w:cstheme="minorHAnsi"/>
                      <w:b/>
                      <w:bCs/>
                      <w:color w:val="2E2D2D"/>
                      <w:sz w:val="24"/>
                      <w:szCs w:val="24"/>
                    </w:rPr>
                    <w:t xml:space="preserve">Staff Return to Work </w:t>
                  </w:r>
                </w:p>
                <w:p w14:paraId="63A8F745" w14:textId="299C2848" w:rsidR="004F02A4" w:rsidRDefault="004F02A4" w:rsidP="004F02A4">
                  <w:pPr>
                    <w:pStyle w:val="ListParagraph"/>
                    <w:numPr>
                      <w:ilvl w:val="0"/>
                      <w:numId w:val="16"/>
                    </w:numPr>
                    <w:spacing w:before="100" w:beforeAutospacing="1" w:after="100" w:afterAutospacing="1" w:line="360" w:lineRule="atLeast"/>
                    <w:rPr>
                      <w:rFonts w:eastAsia="Times New Roman" w:cstheme="minorHAnsi"/>
                      <w:color w:val="2E2D2D"/>
                      <w:sz w:val="24"/>
                      <w:szCs w:val="24"/>
                    </w:rPr>
                  </w:pPr>
                  <w:r>
                    <w:rPr>
                      <w:rFonts w:eastAsia="Times New Roman" w:cstheme="minorHAnsi"/>
                      <w:color w:val="2E2D2D"/>
                      <w:sz w:val="24"/>
                      <w:szCs w:val="24"/>
                    </w:rPr>
                    <w:t>CEOs discussed approaches and challenges in supporting staff returning to work following a COVID-19 diagnosis and clearance</w:t>
                  </w:r>
                </w:p>
                <w:p w14:paraId="67895048" w14:textId="0EC7FA61" w:rsidR="00F66707" w:rsidRDefault="00F66707" w:rsidP="00026082">
                  <w:pPr>
                    <w:spacing w:before="100" w:beforeAutospacing="1" w:after="100" w:afterAutospacing="1" w:line="360" w:lineRule="atLeast"/>
                    <w:rPr>
                      <w:rFonts w:eastAsia="Times New Roman" w:cstheme="minorHAnsi"/>
                      <w:b/>
                      <w:bCs/>
                      <w:color w:val="2E2D2D"/>
                      <w:sz w:val="24"/>
                      <w:szCs w:val="24"/>
                    </w:rPr>
                  </w:pPr>
                  <w:r>
                    <w:rPr>
                      <w:rFonts w:eastAsia="Times New Roman" w:cstheme="minorHAnsi"/>
                      <w:b/>
                      <w:bCs/>
                      <w:color w:val="2E2D2D"/>
                      <w:sz w:val="24"/>
                      <w:szCs w:val="24"/>
                    </w:rPr>
                    <w:t xml:space="preserve">Elimination of </w:t>
                  </w:r>
                  <w:r w:rsidR="0005159C">
                    <w:rPr>
                      <w:rFonts w:eastAsia="Times New Roman" w:cstheme="minorHAnsi"/>
                      <w:b/>
                      <w:bCs/>
                      <w:color w:val="2E2D2D"/>
                      <w:sz w:val="24"/>
                      <w:szCs w:val="24"/>
                    </w:rPr>
                    <w:t>Overdue Fees</w:t>
                  </w:r>
                </w:p>
                <w:p w14:paraId="28DD1921" w14:textId="2B5E1094" w:rsidR="0005159C" w:rsidRPr="002A4A34" w:rsidRDefault="0005159C" w:rsidP="0005159C">
                  <w:pPr>
                    <w:pStyle w:val="ListParagraph"/>
                    <w:numPr>
                      <w:ilvl w:val="0"/>
                      <w:numId w:val="16"/>
                    </w:numPr>
                    <w:spacing w:before="100" w:beforeAutospacing="1" w:after="100" w:afterAutospacing="1" w:line="360" w:lineRule="atLeast"/>
                    <w:rPr>
                      <w:rFonts w:eastAsia="Times New Roman" w:cstheme="minorHAnsi"/>
                      <w:b/>
                      <w:bCs/>
                      <w:color w:val="2E2D2D"/>
                      <w:sz w:val="24"/>
                      <w:szCs w:val="24"/>
                    </w:rPr>
                  </w:pPr>
                  <w:r>
                    <w:rPr>
                      <w:rFonts w:eastAsia="Times New Roman" w:cstheme="minorHAnsi"/>
                      <w:color w:val="2E2D2D"/>
                      <w:sz w:val="24"/>
                      <w:szCs w:val="24"/>
                    </w:rPr>
                    <w:t xml:space="preserve">CEOs discussed strategies </w:t>
                  </w:r>
                  <w:r w:rsidR="002A4A34">
                    <w:rPr>
                      <w:rFonts w:eastAsia="Times New Roman" w:cstheme="minorHAnsi"/>
                      <w:color w:val="2E2D2D"/>
                      <w:sz w:val="24"/>
                      <w:szCs w:val="24"/>
                    </w:rPr>
                    <w:t xml:space="preserve">related to moving towards going fine-free. </w:t>
                  </w:r>
                </w:p>
                <w:p w14:paraId="546FDA8B" w14:textId="5494EF3C" w:rsidR="00F66707" w:rsidRPr="00757227" w:rsidRDefault="002A4A34" w:rsidP="00AC5F08">
                  <w:pPr>
                    <w:pStyle w:val="ListParagraph"/>
                    <w:numPr>
                      <w:ilvl w:val="0"/>
                      <w:numId w:val="16"/>
                    </w:numPr>
                    <w:spacing w:before="100" w:beforeAutospacing="1" w:after="100" w:afterAutospacing="1" w:line="360" w:lineRule="atLeast"/>
                    <w:rPr>
                      <w:rFonts w:eastAsia="Times New Roman" w:cstheme="minorHAnsi"/>
                      <w:b/>
                      <w:bCs/>
                      <w:color w:val="2E2D2D"/>
                      <w:sz w:val="24"/>
                      <w:szCs w:val="24"/>
                    </w:rPr>
                  </w:pPr>
                  <w:r w:rsidRPr="00757227">
                    <w:rPr>
                      <w:rFonts w:eastAsia="Times New Roman" w:cstheme="minorHAnsi"/>
                      <w:color w:val="2E2D2D"/>
                      <w:sz w:val="24"/>
                      <w:szCs w:val="24"/>
                    </w:rPr>
                    <w:t xml:space="preserve">The conversation focused on </w:t>
                  </w:r>
                  <w:r w:rsidR="00A02BCB" w:rsidRPr="00757227">
                    <w:rPr>
                      <w:rFonts w:eastAsia="Times New Roman" w:cstheme="minorHAnsi"/>
                      <w:color w:val="2E2D2D"/>
                      <w:sz w:val="24"/>
                      <w:szCs w:val="24"/>
                    </w:rPr>
                    <w:t xml:space="preserve">alleviating lost revenue concerns and </w:t>
                  </w:r>
                  <w:r w:rsidR="0031749A" w:rsidRPr="00757227">
                    <w:rPr>
                      <w:rFonts w:eastAsia="Times New Roman" w:cstheme="minorHAnsi"/>
                      <w:color w:val="2E2D2D"/>
                      <w:sz w:val="24"/>
                      <w:szCs w:val="24"/>
                    </w:rPr>
                    <w:t>making the business case</w:t>
                  </w:r>
                  <w:r w:rsidR="00757227" w:rsidRPr="00757227">
                    <w:rPr>
                      <w:rFonts w:eastAsia="Times New Roman" w:cstheme="minorHAnsi"/>
                      <w:color w:val="2E2D2D"/>
                      <w:sz w:val="24"/>
                      <w:szCs w:val="24"/>
                    </w:rPr>
                    <w:t>.</w:t>
                  </w:r>
                </w:p>
                <w:p w14:paraId="66C20974" w14:textId="19D9D292" w:rsidR="00026082" w:rsidRDefault="00026082" w:rsidP="00026082">
                  <w:pPr>
                    <w:spacing w:before="100" w:beforeAutospacing="1" w:after="100" w:afterAutospacing="1" w:line="360" w:lineRule="atLeast"/>
                    <w:rPr>
                      <w:rFonts w:eastAsia="Times New Roman" w:cstheme="minorHAnsi"/>
                      <w:color w:val="2E2D2D"/>
                      <w:sz w:val="24"/>
                      <w:szCs w:val="24"/>
                    </w:rPr>
                  </w:pPr>
                  <w:r>
                    <w:rPr>
                      <w:rFonts w:eastAsia="Times New Roman" w:cstheme="minorHAnsi"/>
                      <w:b/>
                      <w:bCs/>
                      <w:color w:val="2E2D2D"/>
                      <w:sz w:val="24"/>
                      <w:szCs w:val="24"/>
                    </w:rPr>
                    <w:t>Programming</w:t>
                  </w:r>
                </w:p>
                <w:p w14:paraId="314C2E69" w14:textId="3D30442E" w:rsidR="00026082" w:rsidRDefault="00026082" w:rsidP="00026082">
                  <w:pPr>
                    <w:pStyle w:val="ListParagraph"/>
                    <w:numPr>
                      <w:ilvl w:val="0"/>
                      <w:numId w:val="16"/>
                    </w:numPr>
                    <w:spacing w:before="100" w:beforeAutospacing="1" w:after="100" w:afterAutospacing="1" w:line="360" w:lineRule="atLeast"/>
                    <w:rPr>
                      <w:rFonts w:eastAsia="Times New Roman" w:cstheme="minorHAnsi"/>
                      <w:color w:val="2E2D2D"/>
                      <w:sz w:val="24"/>
                      <w:szCs w:val="24"/>
                    </w:rPr>
                  </w:pPr>
                  <w:r>
                    <w:rPr>
                      <w:rFonts w:eastAsia="Times New Roman" w:cstheme="minorHAnsi"/>
                      <w:color w:val="2E2D2D"/>
                      <w:sz w:val="24"/>
                      <w:szCs w:val="24"/>
                    </w:rPr>
                    <w:t>CEOs discussed recent programming successes and summer programming plans</w:t>
                  </w:r>
                </w:p>
                <w:p w14:paraId="7FB47529" w14:textId="401860F7" w:rsidR="00D05E07" w:rsidRDefault="00D05E07" w:rsidP="00026082">
                  <w:pPr>
                    <w:pStyle w:val="ListParagraph"/>
                    <w:numPr>
                      <w:ilvl w:val="0"/>
                      <w:numId w:val="16"/>
                    </w:numPr>
                    <w:spacing w:before="100" w:beforeAutospacing="1" w:after="100" w:afterAutospacing="1" w:line="360" w:lineRule="atLeast"/>
                    <w:rPr>
                      <w:rFonts w:eastAsia="Times New Roman" w:cstheme="minorHAnsi"/>
                      <w:color w:val="2E2D2D"/>
                      <w:sz w:val="24"/>
                      <w:szCs w:val="24"/>
                    </w:rPr>
                  </w:pPr>
                  <w:r>
                    <w:rPr>
                      <w:rFonts w:eastAsia="Times New Roman" w:cstheme="minorHAnsi"/>
                      <w:color w:val="2E2D2D"/>
                      <w:sz w:val="24"/>
                      <w:szCs w:val="24"/>
                    </w:rPr>
                    <w:t xml:space="preserve">CEOs discussed </w:t>
                  </w:r>
                  <w:hyperlink r:id="rId11" w:history="1">
                    <w:r w:rsidRPr="00D05E07">
                      <w:rPr>
                        <w:rStyle w:val="Hyperlink"/>
                        <w:rFonts w:eastAsia="Times New Roman" w:cstheme="minorHAnsi"/>
                        <w:sz w:val="24"/>
                        <w:szCs w:val="24"/>
                      </w:rPr>
                      <w:t>diy.org</w:t>
                    </w:r>
                  </w:hyperlink>
                  <w:r>
                    <w:rPr>
                      <w:rFonts w:eastAsia="Times New Roman" w:cstheme="minorHAnsi"/>
                      <w:color w:val="2E2D2D"/>
                      <w:sz w:val="24"/>
                      <w:szCs w:val="24"/>
                    </w:rPr>
                    <w:t xml:space="preserve"> products for summer reading</w:t>
                  </w:r>
                </w:p>
                <w:p w14:paraId="37E87720" w14:textId="067AD675" w:rsidR="00D05E07" w:rsidRDefault="00D05E07" w:rsidP="00026082">
                  <w:pPr>
                    <w:pStyle w:val="ListParagraph"/>
                    <w:numPr>
                      <w:ilvl w:val="0"/>
                      <w:numId w:val="16"/>
                    </w:numPr>
                    <w:spacing w:before="100" w:beforeAutospacing="1" w:after="100" w:afterAutospacing="1" w:line="360" w:lineRule="atLeast"/>
                    <w:rPr>
                      <w:rFonts w:eastAsia="Times New Roman" w:cstheme="minorHAnsi"/>
                      <w:color w:val="2E2D2D"/>
                      <w:sz w:val="24"/>
                      <w:szCs w:val="24"/>
                    </w:rPr>
                  </w:pPr>
                  <w:r>
                    <w:rPr>
                      <w:rFonts w:eastAsia="Times New Roman" w:cstheme="minorHAnsi"/>
                      <w:color w:val="2E2D2D"/>
                      <w:sz w:val="24"/>
                      <w:szCs w:val="24"/>
                    </w:rPr>
                    <w:t xml:space="preserve">CEOs discussed copyright issues related to story walks and working with publishers and local authors to obtain permission to use copyrighted works. </w:t>
                  </w:r>
                </w:p>
                <w:p w14:paraId="6A4D656F" w14:textId="77777777" w:rsidR="000301E3" w:rsidRDefault="000301E3" w:rsidP="00026082">
                  <w:pPr>
                    <w:spacing w:before="100" w:beforeAutospacing="1" w:after="100" w:afterAutospacing="1" w:line="360" w:lineRule="atLeast"/>
                    <w:rPr>
                      <w:rFonts w:eastAsia="Times New Roman" w:cstheme="minorHAnsi"/>
                      <w:b/>
                      <w:bCs/>
                      <w:color w:val="2E2D2D"/>
                      <w:sz w:val="24"/>
                      <w:szCs w:val="24"/>
                    </w:rPr>
                  </w:pPr>
                </w:p>
                <w:p w14:paraId="0904FB89" w14:textId="1641830E" w:rsidR="00026082" w:rsidRDefault="00026082" w:rsidP="00026082">
                  <w:pPr>
                    <w:spacing w:before="100" w:beforeAutospacing="1" w:after="100" w:afterAutospacing="1" w:line="360" w:lineRule="atLeast"/>
                    <w:rPr>
                      <w:rFonts w:eastAsia="Times New Roman" w:cstheme="minorHAnsi"/>
                      <w:b/>
                      <w:bCs/>
                      <w:color w:val="2E2D2D"/>
                      <w:sz w:val="24"/>
                      <w:szCs w:val="24"/>
                    </w:rPr>
                  </w:pPr>
                  <w:r>
                    <w:rPr>
                      <w:rFonts w:eastAsia="Times New Roman" w:cstheme="minorHAnsi"/>
                      <w:b/>
                      <w:bCs/>
                      <w:color w:val="2E2D2D"/>
                      <w:sz w:val="24"/>
                      <w:szCs w:val="24"/>
                    </w:rPr>
                    <w:t>Budget Expenditures</w:t>
                  </w:r>
                </w:p>
                <w:p w14:paraId="0865C32B" w14:textId="37668261" w:rsidR="00026082" w:rsidRPr="00026082" w:rsidRDefault="00026082" w:rsidP="00026082">
                  <w:pPr>
                    <w:pStyle w:val="ListParagraph"/>
                    <w:numPr>
                      <w:ilvl w:val="0"/>
                      <w:numId w:val="16"/>
                    </w:numPr>
                    <w:spacing w:before="100" w:beforeAutospacing="1" w:after="100" w:afterAutospacing="1" w:line="360" w:lineRule="atLeast"/>
                    <w:rPr>
                      <w:rFonts w:eastAsia="Times New Roman" w:cstheme="minorHAnsi"/>
                      <w:b/>
                      <w:bCs/>
                      <w:color w:val="2E2D2D"/>
                      <w:sz w:val="24"/>
                      <w:szCs w:val="24"/>
                    </w:rPr>
                  </w:pPr>
                  <w:r>
                    <w:rPr>
                      <w:rFonts w:eastAsia="Times New Roman" w:cstheme="minorHAnsi"/>
                      <w:color w:val="2E2D2D"/>
                      <w:sz w:val="24"/>
                      <w:szCs w:val="24"/>
                    </w:rPr>
                    <w:t>CEOs discussed ideas for spending surplus funds from the 2020 budget in preparation for the 2021 budget estimates</w:t>
                  </w:r>
                </w:p>
                <w:p w14:paraId="16DFDD96" w14:textId="2D6597F2" w:rsidR="00026082" w:rsidRPr="00026082" w:rsidRDefault="00026082" w:rsidP="00026082">
                  <w:pPr>
                    <w:pStyle w:val="ListParagraph"/>
                    <w:numPr>
                      <w:ilvl w:val="0"/>
                      <w:numId w:val="16"/>
                    </w:numPr>
                    <w:spacing w:before="100" w:beforeAutospacing="1" w:after="100" w:afterAutospacing="1" w:line="360" w:lineRule="atLeast"/>
                    <w:rPr>
                      <w:rFonts w:eastAsia="Times New Roman" w:cstheme="minorHAnsi"/>
                      <w:b/>
                      <w:bCs/>
                      <w:color w:val="2E2D2D"/>
                      <w:sz w:val="24"/>
                      <w:szCs w:val="24"/>
                    </w:rPr>
                  </w:pPr>
                  <w:r>
                    <w:rPr>
                      <w:rFonts w:eastAsia="Times New Roman" w:cstheme="minorHAnsi"/>
                      <w:color w:val="2E2D2D"/>
                      <w:sz w:val="24"/>
                      <w:szCs w:val="24"/>
                    </w:rPr>
                    <w:t>Ideas included gift cards for future purchases the library may need to make, wifi hotspot units, extra programming supplies or supplies for specific equipment such as Makedo or Cricut, building up specialty collections such as gardening tools, etc</w:t>
                  </w:r>
                </w:p>
                <w:p w14:paraId="2D82F8FB" w14:textId="77777777" w:rsidR="00026082" w:rsidRPr="00026082" w:rsidRDefault="00026082" w:rsidP="00026082">
                  <w:pPr>
                    <w:spacing w:before="100" w:beforeAutospacing="1" w:after="100" w:afterAutospacing="1" w:line="360" w:lineRule="atLeast"/>
                    <w:ind w:left="360"/>
                    <w:rPr>
                      <w:rFonts w:eastAsia="Times New Roman" w:cstheme="minorHAnsi"/>
                      <w:b/>
                      <w:bCs/>
                      <w:color w:val="2E2D2D"/>
                      <w:sz w:val="24"/>
                      <w:szCs w:val="24"/>
                    </w:rPr>
                  </w:pPr>
                </w:p>
                <w:p w14:paraId="4F14DBBB" w14:textId="0E892803" w:rsidR="00062A65" w:rsidRPr="00567DC1" w:rsidRDefault="00062A65" w:rsidP="00B84329">
                  <w:pPr>
                    <w:spacing w:before="100" w:beforeAutospacing="1" w:after="100" w:afterAutospacing="1" w:line="360" w:lineRule="atLeast"/>
                    <w:ind w:left="720"/>
                    <w:rPr>
                      <w:rFonts w:eastAsia="Times New Roman" w:cstheme="minorHAnsi"/>
                      <w:color w:val="2E2D2D"/>
                      <w:sz w:val="24"/>
                      <w:szCs w:val="24"/>
                    </w:rPr>
                  </w:pPr>
                </w:p>
              </w:tc>
            </w:tr>
          </w:tbl>
          <w:p w14:paraId="6BE1B6F6" w14:textId="77777777" w:rsidR="00062A65" w:rsidRPr="00567DC1" w:rsidRDefault="00062A65" w:rsidP="00062A65">
            <w:pPr>
              <w:spacing w:after="0" w:line="240" w:lineRule="auto"/>
              <w:rPr>
                <w:rFonts w:eastAsia="Times New Roman" w:cstheme="minorHAnsi"/>
                <w:color w:val="000000"/>
                <w:sz w:val="24"/>
                <w:szCs w:val="24"/>
              </w:rPr>
            </w:pPr>
          </w:p>
        </w:tc>
      </w:tr>
    </w:tbl>
    <w:p w14:paraId="0361F046" w14:textId="77777777" w:rsidR="00062A65" w:rsidRPr="00567DC1" w:rsidRDefault="00062A65" w:rsidP="00062A65">
      <w:pPr>
        <w:spacing w:after="0" w:line="240" w:lineRule="auto"/>
        <w:rPr>
          <w:rFonts w:eastAsia="Times New Roman" w:cstheme="minorHAnsi"/>
          <w:vanish/>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9360"/>
      </w:tblGrid>
      <w:tr w:rsidR="00062A65" w:rsidRPr="00567DC1" w14:paraId="58240E27" w14:textId="77777777" w:rsidTr="00062A65">
        <w:tc>
          <w:tcPr>
            <w:tcW w:w="0" w:type="auto"/>
            <w:shd w:val="clear" w:color="auto" w:fill="FFFFFF"/>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062A65" w:rsidRPr="00567DC1" w14:paraId="2947A505" w14:textId="77777777">
              <w:tc>
                <w:tcPr>
                  <w:tcW w:w="0" w:type="auto"/>
                  <w:tcMar>
                    <w:top w:w="135" w:type="dxa"/>
                    <w:left w:w="270" w:type="dxa"/>
                    <w:bottom w:w="135" w:type="dxa"/>
                    <w:right w:w="270" w:type="dxa"/>
                  </w:tcMar>
                  <w:vAlign w:val="center"/>
                  <w:hideMark/>
                </w:tcPr>
                <w:tbl>
                  <w:tblPr>
                    <w:tblW w:w="5000"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804"/>
                  </w:tblGrid>
                  <w:tr w:rsidR="00062A65" w:rsidRPr="00567DC1" w14:paraId="6AF988A1" w14:textId="77777777">
                    <w:tc>
                      <w:tcPr>
                        <w:tcW w:w="0" w:type="auto"/>
                        <w:tcMar>
                          <w:top w:w="270" w:type="dxa"/>
                          <w:left w:w="270" w:type="dxa"/>
                          <w:bottom w:w="270" w:type="dxa"/>
                          <w:right w:w="270" w:type="dxa"/>
                        </w:tcMar>
                        <w:hideMark/>
                      </w:tcPr>
                      <w:p w14:paraId="372D21F8" w14:textId="0C6F3B22" w:rsidR="00062A65" w:rsidRPr="00567DC1" w:rsidRDefault="00062A65" w:rsidP="00062A65">
                        <w:pPr>
                          <w:spacing w:after="0" w:line="315" w:lineRule="atLeast"/>
                          <w:jc w:val="center"/>
                          <w:divId w:val="1277711179"/>
                          <w:rPr>
                            <w:rFonts w:eastAsia="Times New Roman" w:cstheme="minorHAnsi"/>
                            <w:color w:val="222222"/>
                            <w:sz w:val="24"/>
                            <w:szCs w:val="24"/>
                          </w:rPr>
                        </w:pPr>
                        <w:r w:rsidRPr="00567DC1">
                          <w:rPr>
                            <w:rFonts w:eastAsia="Times New Roman" w:cstheme="minorHAnsi"/>
                            <w:color w:val="222222"/>
                            <w:sz w:val="24"/>
                            <w:szCs w:val="24"/>
                          </w:rPr>
                          <w:t>We look forward to seeing you at our next scheduled Informal Library Chat:</w:t>
                        </w:r>
                        <w:r w:rsidRPr="00567DC1">
                          <w:rPr>
                            <w:rFonts w:eastAsia="Times New Roman" w:cstheme="minorHAnsi"/>
                            <w:color w:val="222222"/>
                            <w:sz w:val="24"/>
                            <w:szCs w:val="24"/>
                          </w:rPr>
                          <w:br/>
                        </w:r>
                        <w:r w:rsidRPr="00567DC1">
                          <w:rPr>
                            <w:rFonts w:eastAsia="Times New Roman" w:cstheme="minorHAnsi"/>
                            <w:color w:val="222222"/>
                            <w:sz w:val="24"/>
                            <w:szCs w:val="24"/>
                          </w:rPr>
                          <w:br/>
                          <w:t xml:space="preserve">Date/Time: Thursday </w:t>
                        </w:r>
                        <w:r w:rsidR="004F02A4">
                          <w:rPr>
                            <w:rFonts w:eastAsia="Times New Roman" w:cstheme="minorHAnsi"/>
                            <w:color w:val="222222"/>
                            <w:sz w:val="24"/>
                            <w:szCs w:val="24"/>
                          </w:rPr>
                          <w:t>June 24</w:t>
                        </w:r>
                        <w:r w:rsidRPr="00567DC1">
                          <w:rPr>
                            <w:rFonts w:eastAsia="Times New Roman" w:cstheme="minorHAnsi"/>
                            <w:color w:val="222222"/>
                            <w:sz w:val="24"/>
                            <w:szCs w:val="24"/>
                          </w:rPr>
                          <w:t>, 2021 - 10:00AM (9:00AM CT)</w:t>
                        </w:r>
                      </w:p>
                      <w:p w14:paraId="5F4B689F" w14:textId="02F31A2C" w:rsidR="00062A65" w:rsidRPr="00567DC1" w:rsidRDefault="00062A65" w:rsidP="00062A65">
                        <w:pPr>
                          <w:spacing w:after="0" w:line="315" w:lineRule="atLeast"/>
                          <w:jc w:val="center"/>
                          <w:divId w:val="1277711179"/>
                          <w:rPr>
                            <w:rFonts w:eastAsia="Times New Roman" w:cstheme="minorHAnsi"/>
                            <w:color w:val="222222"/>
                            <w:sz w:val="24"/>
                            <w:szCs w:val="24"/>
                          </w:rPr>
                        </w:pPr>
                        <w:r w:rsidRPr="00567DC1">
                          <w:rPr>
                            <w:rFonts w:eastAsia="Times New Roman" w:cstheme="minorHAnsi"/>
                            <w:color w:val="222222"/>
                            <w:sz w:val="24"/>
                            <w:szCs w:val="24"/>
                          </w:rPr>
                          <w:t xml:space="preserve">Connection details to be provided via email </w:t>
                        </w:r>
                      </w:p>
                    </w:tc>
                  </w:tr>
                </w:tbl>
                <w:p w14:paraId="01FB85C6" w14:textId="77777777" w:rsidR="00062A65" w:rsidRPr="00567DC1" w:rsidRDefault="00062A65" w:rsidP="00062A65">
                  <w:pPr>
                    <w:spacing w:after="0" w:line="240" w:lineRule="auto"/>
                    <w:rPr>
                      <w:rFonts w:eastAsia="Times New Roman" w:cstheme="minorHAnsi"/>
                      <w:sz w:val="24"/>
                      <w:szCs w:val="24"/>
                    </w:rPr>
                  </w:pPr>
                </w:p>
              </w:tc>
            </w:tr>
          </w:tbl>
          <w:p w14:paraId="3C926B1D" w14:textId="77777777" w:rsidR="00062A65" w:rsidRPr="00567DC1" w:rsidRDefault="00062A65" w:rsidP="00062A65">
            <w:pPr>
              <w:spacing w:after="0" w:line="240" w:lineRule="auto"/>
              <w:rPr>
                <w:rFonts w:eastAsia="Times New Roman" w:cstheme="minorHAnsi"/>
                <w:color w:val="000000"/>
                <w:sz w:val="24"/>
                <w:szCs w:val="24"/>
              </w:rPr>
            </w:pPr>
          </w:p>
        </w:tc>
      </w:tr>
    </w:tbl>
    <w:p w14:paraId="0F431ECB" w14:textId="77777777" w:rsidR="004877A0" w:rsidRPr="00567DC1" w:rsidRDefault="004877A0">
      <w:pPr>
        <w:rPr>
          <w:rFonts w:cstheme="minorHAnsi"/>
          <w:sz w:val="24"/>
          <w:szCs w:val="24"/>
        </w:rPr>
      </w:pPr>
    </w:p>
    <w:sectPr w:rsidR="004877A0" w:rsidRPr="00567D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C5AB7"/>
    <w:multiLevelType w:val="hybridMultilevel"/>
    <w:tmpl w:val="B0E02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551FA3"/>
    <w:multiLevelType w:val="multilevel"/>
    <w:tmpl w:val="DE922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930587"/>
    <w:multiLevelType w:val="hybridMultilevel"/>
    <w:tmpl w:val="87345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074B33"/>
    <w:multiLevelType w:val="multilevel"/>
    <w:tmpl w:val="405EE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713D3E"/>
    <w:multiLevelType w:val="multilevel"/>
    <w:tmpl w:val="5C20B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8375C0"/>
    <w:multiLevelType w:val="hybridMultilevel"/>
    <w:tmpl w:val="18CA3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0D044E"/>
    <w:multiLevelType w:val="multilevel"/>
    <w:tmpl w:val="847C0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1267B9"/>
    <w:multiLevelType w:val="hybridMultilevel"/>
    <w:tmpl w:val="E2487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5F788E"/>
    <w:multiLevelType w:val="multilevel"/>
    <w:tmpl w:val="8152C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822870"/>
    <w:multiLevelType w:val="hybridMultilevel"/>
    <w:tmpl w:val="38321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9F51EF"/>
    <w:multiLevelType w:val="multilevel"/>
    <w:tmpl w:val="FEFA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8E25A2"/>
    <w:multiLevelType w:val="hybridMultilevel"/>
    <w:tmpl w:val="FE06F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222CAF"/>
    <w:multiLevelType w:val="hybridMultilevel"/>
    <w:tmpl w:val="AA82C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0B326F"/>
    <w:multiLevelType w:val="multilevel"/>
    <w:tmpl w:val="2426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CF19AA"/>
    <w:multiLevelType w:val="hybridMultilevel"/>
    <w:tmpl w:val="75CC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974F33"/>
    <w:multiLevelType w:val="multilevel"/>
    <w:tmpl w:val="3AF8C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B03F03"/>
    <w:multiLevelType w:val="multilevel"/>
    <w:tmpl w:val="474EE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4"/>
  </w:num>
  <w:num w:numId="3">
    <w:abstractNumId w:val="13"/>
  </w:num>
  <w:num w:numId="4">
    <w:abstractNumId w:val="15"/>
  </w:num>
  <w:num w:numId="5">
    <w:abstractNumId w:val="3"/>
  </w:num>
  <w:num w:numId="6">
    <w:abstractNumId w:val="6"/>
  </w:num>
  <w:num w:numId="7">
    <w:abstractNumId w:val="16"/>
  </w:num>
  <w:num w:numId="8">
    <w:abstractNumId w:val="1"/>
  </w:num>
  <w:num w:numId="9">
    <w:abstractNumId w:val="5"/>
  </w:num>
  <w:num w:numId="10">
    <w:abstractNumId w:val="9"/>
  </w:num>
  <w:num w:numId="11">
    <w:abstractNumId w:val="0"/>
  </w:num>
  <w:num w:numId="12">
    <w:abstractNumId w:val="11"/>
  </w:num>
  <w:num w:numId="13">
    <w:abstractNumId w:val="10"/>
  </w:num>
  <w:num w:numId="14">
    <w:abstractNumId w:val="14"/>
  </w:num>
  <w:num w:numId="15">
    <w:abstractNumId w:val="7"/>
  </w:num>
  <w:num w:numId="16">
    <w:abstractNumId w:val="12"/>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A65"/>
    <w:rsid w:val="00000499"/>
    <w:rsid w:val="00026082"/>
    <w:rsid w:val="000301E3"/>
    <w:rsid w:val="0005159C"/>
    <w:rsid w:val="00062A65"/>
    <w:rsid w:val="00263C41"/>
    <w:rsid w:val="002A4A34"/>
    <w:rsid w:val="0031749A"/>
    <w:rsid w:val="00426E9D"/>
    <w:rsid w:val="004877A0"/>
    <w:rsid w:val="004F02A4"/>
    <w:rsid w:val="00567DC1"/>
    <w:rsid w:val="00570B61"/>
    <w:rsid w:val="005B7EC2"/>
    <w:rsid w:val="007114C6"/>
    <w:rsid w:val="00757227"/>
    <w:rsid w:val="0079379C"/>
    <w:rsid w:val="007B07CC"/>
    <w:rsid w:val="007B117B"/>
    <w:rsid w:val="009161CC"/>
    <w:rsid w:val="009C0775"/>
    <w:rsid w:val="00A02BCB"/>
    <w:rsid w:val="00B84329"/>
    <w:rsid w:val="00D05E07"/>
    <w:rsid w:val="00D90355"/>
    <w:rsid w:val="00F66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972CF"/>
  <w15:chartTrackingRefBased/>
  <w15:docId w15:val="{3B292A61-31BF-430A-A968-A24F773B5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62A65"/>
    <w:rPr>
      <w:b/>
      <w:bCs/>
    </w:rPr>
  </w:style>
  <w:style w:type="character" w:styleId="Hyperlink">
    <w:name w:val="Hyperlink"/>
    <w:basedOn w:val="DefaultParagraphFont"/>
    <w:uiPriority w:val="99"/>
    <w:unhideWhenUsed/>
    <w:rsid w:val="00062A65"/>
    <w:rPr>
      <w:color w:val="0000FF"/>
      <w:u w:val="single"/>
    </w:rPr>
  </w:style>
  <w:style w:type="paragraph" w:styleId="NormalWeb">
    <w:name w:val="Normal (Web)"/>
    <w:basedOn w:val="Normal"/>
    <w:uiPriority w:val="99"/>
    <w:unhideWhenUsed/>
    <w:rsid w:val="00B84329"/>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84329"/>
    <w:rPr>
      <w:color w:val="605E5C"/>
      <w:shd w:val="clear" w:color="auto" w:fill="E1DFDD"/>
    </w:rPr>
  </w:style>
  <w:style w:type="paragraph" w:styleId="ListParagraph">
    <w:name w:val="List Paragraph"/>
    <w:basedOn w:val="Normal"/>
    <w:uiPriority w:val="34"/>
    <w:qFormat/>
    <w:rsid w:val="00000499"/>
    <w:pPr>
      <w:ind w:left="720"/>
      <w:contextualSpacing/>
    </w:pPr>
  </w:style>
  <w:style w:type="character" w:styleId="FollowedHyperlink">
    <w:name w:val="FollowedHyperlink"/>
    <w:basedOn w:val="DefaultParagraphFont"/>
    <w:uiPriority w:val="99"/>
    <w:semiHidden/>
    <w:unhideWhenUsed/>
    <w:rsid w:val="00D903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704876">
      <w:bodyDiv w:val="1"/>
      <w:marLeft w:val="0"/>
      <w:marRight w:val="0"/>
      <w:marTop w:val="0"/>
      <w:marBottom w:val="0"/>
      <w:divBdr>
        <w:top w:val="none" w:sz="0" w:space="0" w:color="auto"/>
        <w:left w:val="none" w:sz="0" w:space="0" w:color="auto"/>
        <w:bottom w:val="none" w:sz="0" w:space="0" w:color="auto"/>
        <w:right w:val="none" w:sz="0" w:space="0" w:color="auto"/>
      </w:divBdr>
      <w:divsChild>
        <w:div w:id="1277711179">
          <w:marLeft w:val="0"/>
          <w:marRight w:val="0"/>
          <w:marTop w:val="0"/>
          <w:marBottom w:val="0"/>
          <w:divBdr>
            <w:top w:val="none" w:sz="0" w:space="0" w:color="auto"/>
            <w:left w:val="none" w:sz="0" w:space="0" w:color="auto"/>
            <w:bottom w:val="none" w:sz="0" w:space="0" w:color="auto"/>
            <w:right w:val="none" w:sz="0" w:space="0" w:color="auto"/>
          </w:divBdr>
        </w:div>
      </w:divsChild>
    </w:div>
    <w:div w:id="158083059">
      <w:bodyDiv w:val="1"/>
      <w:marLeft w:val="0"/>
      <w:marRight w:val="0"/>
      <w:marTop w:val="0"/>
      <w:marBottom w:val="0"/>
      <w:divBdr>
        <w:top w:val="none" w:sz="0" w:space="0" w:color="auto"/>
        <w:left w:val="none" w:sz="0" w:space="0" w:color="auto"/>
        <w:bottom w:val="none" w:sz="0" w:space="0" w:color="auto"/>
        <w:right w:val="none" w:sz="0" w:space="0" w:color="auto"/>
      </w:divBdr>
    </w:div>
    <w:div w:id="157230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sulting@olservice.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cusercontent.com/7b058d7d482702c25c4c07674/files/5e00be99-638f-789d-e8de-a83ac84be331/COVID_19_Snapshot_of_Library_Services.02.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lservice.ca/funding-grants/public-library-operating-grant" TargetMode="External"/><Relationship Id="rId11" Type="http://schemas.openxmlformats.org/officeDocument/2006/relationships/hyperlink" Target="https://diy.org/" TargetMode="External"/><Relationship Id="rId5" Type="http://schemas.openxmlformats.org/officeDocument/2006/relationships/hyperlink" Target="https://olservice.ca/events/eventdetail/45/800,801/going-fine-free-public-library-panel" TargetMode="External"/><Relationship Id="rId10" Type="http://schemas.openxmlformats.org/officeDocument/2006/relationships/hyperlink" Target="https://efis.fma.csc.gov.on.ca/fir/index.php/reports-and-dashboards/fir-by-year-and-municipality/" TargetMode="External"/><Relationship Id="rId4" Type="http://schemas.openxmlformats.org/officeDocument/2006/relationships/webSettings" Target="webSettings.xml"/><Relationship Id="rId9" Type="http://schemas.openxmlformats.org/officeDocument/2006/relationships/hyperlink" Target="https://mcusercontent.com/7b058d7d482702c25c4c07674/files/4ac454a4-105f-0156-80ae-8c59994b1389/TSPL_Strat_Plan_2020_Full_Pla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632</Words>
  <Characters>3608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Roberts</dc:creator>
  <cp:keywords/>
  <dc:description/>
  <cp:lastModifiedBy>Brandon Fratarcangeli</cp:lastModifiedBy>
  <cp:revision>18</cp:revision>
  <dcterms:created xsi:type="dcterms:W3CDTF">2021-05-27T17:17:00Z</dcterms:created>
  <dcterms:modified xsi:type="dcterms:W3CDTF">2021-05-31T18:18:00Z</dcterms:modified>
</cp:coreProperties>
</file>